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2C3368" w:rsidRPr="002C3368" w:rsidTr="002C336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3368" w:rsidRPr="002C3368" w:rsidRDefault="002C3368" w:rsidP="002C336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proofErr w:type="spellStart"/>
            <w:r w:rsidRPr="002C3368">
              <w:rPr>
                <w:rFonts w:ascii="Times New Roman" w:eastAsia="Times New Roman" w:hAnsi="Times New Roman" w:cs="Times New Roman"/>
                <w:b/>
                <w:bCs/>
                <w:color w:val="FF00FF"/>
                <w:kern w:val="36"/>
                <w:sz w:val="48"/>
                <w:szCs w:val="48"/>
              </w:rPr>
              <w:t>ротиводействие</w:t>
            </w:r>
            <w:proofErr w:type="spellEnd"/>
            <w:r w:rsidRPr="002C3368">
              <w:rPr>
                <w:rFonts w:ascii="Times New Roman" w:eastAsia="Times New Roman" w:hAnsi="Times New Roman" w:cs="Times New Roman"/>
                <w:b/>
                <w:bCs/>
                <w:color w:val="FF00FF"/>
                <w:kern w:val="36"/>
                <w:sz w:val="48"/>
                <w:szCs w:val="48"/>
              </w:rPr>
              <w:t xml:space="preserve"> коррупции</w:t>
            </w:r>
          </w:p>
        </w:tc>
      </w:tr>
      <w:tr w:rsidR="002C3368" w:rsidRPr="002C3368" w:rsidTr="002C3368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3589"/>
            </w:tblGrid>
            <w:tr w:rsidR="002C3368" w:rsidRPr="002C336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C3368" w:rsidRPr="002C3368" w:rsidRDefault="002C3368" w:rsidP="002C3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368" w:rsidRPr="002C3368" w:rsidRDefault="002C3368" w:rsidP="002C3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368" w:rsidRPr="002C3368" w:rsidRDefault="003A2CA4" w:rsidP="002C3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tgtFrame="_blank" w:history="1">
                    <w:r w:rsidR="002C3368" w:rsidRPr="002C336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Печать</w:t>
                    </w:r>
                  </w:hyperlink>
                  <w:r w:rsidR="002C3368" w:rsidRPr="002C3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6" w:history="1">
                    <w:r w:rsidR="002C3368" w:rsidRPr="002C336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Версия для </w:t>
                    </w:r>
                    <w:proofErr w:type="gramStart"/>
                    <w:r w:rsidR="002C3368" w:rsidRPr="002C336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слабовидящих</w:t>
                    </w:r>
                    <w:proofErr w:type="gramEnd"/>
                  </w:hyperlink>
                </w:p>
              </w:tc>
            </w:tr>
          </w:tbl>
          <w:p w:rsidR="002C3368" w:rsidRPr="002C3368" w:rsidRDefault="002C3368" w:rsidP="002C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368" w:rsidRPr="002C3368" w:rsidTr="002C3368">
        <w:trPr>
          <w:tblCellSpacing w:w="0" w:type="dxa"/>
        </w:trPr>
        <w:tc>
          <w:tcPr>
            <w:tcW w:w="0" w:type="auto"/>
            <w:vAlign w:val="center"/>
            <w:hideMark/>
          </w:tcPr>
          <w:p w:rsidR="002C3368" w:rsidRPr="002C3368" w:rsidRDefault="002C3368" w:rsidP="002C3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</w:rPr>
              <w:t> </w:t>
            </w:r>
            <w:r w:rsidRPr="002C3368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u w:val="single"/>
              </w:rPr>
              <w:t>1. Нормативные документы  по противодействию коррупции:</w:t>
            </w:r>
          </w:p>
          <w:p w:rsidR="002C3368" w:rsidRPr="002C3368" w:rsidRDefault="002C3368" w:rsidP="002C3368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Кодекс этики и служебного поведения федеральных государственных гражданских служащих Министерства финансов Российской Федерации.  </w:t>
            </w:r>
          </w:p>
          <w:p w:rsidR="002C3368" w:rsidRPr="002C3368" w:rsidRDefault="002C3368" w:rsidP="002C3368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Приказ Минфина России от 22.10.2010 №</w:t>
            </w:r>
            <w:r w:rsidR="007671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505 «Об утверждении Плана противодействия коррупции в Министерстве финансов Российской Федерации на 2012 – 2013 годы». </w:t>
            </w:r>
          </w:p>
          <w:p w:rsidR="002C3368" w:rsidRPr="002C3368" w:rsidRDefault="002C3368" w:rsidP="002C3368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Федеральный закон от 27.07.2004 № 79-ФЗ "О государственной гражданской службе Российской Федерации" (ред. от 14.02.2010)  , (статьи 15-19) Основные обязанности гражданского служащего; ограничения и запреты, связанные с гражданской службой; требования к служебному поведению гражданского служащего; урегулирование конфликта интересов на гражданской службе. </w:t>
            </w:r>
          </w:p>
          <w:p w:rsidR="002C3368" w:rsidRPr="002C3368" w:rsidRDefault="002C3368" w:rsidP="002C3368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Указ Президента РФ от 21.07.2010 № 925 "О мерах по реализации отдельных положений Федерального закона "О противодействии коррупции".  </w:t>
            </w:r>
          </w:p>
          <w:p w:rsidR="002C3368" w:rsidRPr="002C3368" w:rsidRDefault="002C3368" w:rsidP="002C3368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Указ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урегулированию конфликта интересов".  </w:t>
            </w:r>
          </w:p>
          <w:p w:rsidR="002C3368" w:rsidRPr="002C3368" w:rsidRDefault="002C3368" w:rsidP="002C3368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Приказ Минфина России от 14.09.2010 №447 «Об организации уведомления федеральными государственными гражданскими служащими Минфина России и назначаемыми на должность Министром финансов Российской Федерации федеральными государственными гражданскими служащими федеральных служб, находящихся в ведении Минфина России, и их территориальных органов об иной оплачиваемой работе». </w:t>
            </w:r>
          </w:p>
          <w:p w:rsidR="002C3368" w:rsidRPr="002C3368" w:rsidRDefault="002C3368" w:rsidP="002C3368">
            <w:pPr>
              <w:spacing w:before="225" w:after="225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Приказ Минфина России от 12 июля 2010 № 70н «Об утверждении порядка проведения </w:t>
            </w:r>
            <w:proofErr w:type="spellStart"/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антикоррупционной</w:t>
            </w:r>
            <w:proofErr w:type="spellEnd"/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экспертизы нормативных правовых актов и проектов нормативных правовых актов Министерства финансов Российской Федерации». </w:t>
            </w:r>
          </w:p>
          <w:p w:rsidR="002C3368" w:rsidRPr="002C3368" w:rsidRDefault="002C3368" w:rsidP="002C3368">
            <w:pPr>
              <w:spacing w:before="225" w:after="225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8.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Приказ Минфина России от 05 июля 2010 года № 67н «Об утверждении порядка представления сведений о доходах, об имуществе и обязательствах имущественного характера в Министерстве финансов Российской Федерации».</w:t>
            </w:r>
          </w:p>
          <w:p w:rsidR="002C3368" w:rsidRPr="002C3368" w:rsidRDefault="002C3368" w:rsidP="002C3368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9.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Постановление Правительства РФ от 26.02.2010 № 96 "Об </w:t>
            </w:r>
            <w:proofErr w:type="spellStart"/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антикоррупционной</w:t>
            </w:r>
            <w:proofErr w:type="spellEnd"/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экспертизе нормативных правовых актов и проектов нормативных правовых актов". </w:t>
            </w:r>
          </w:p>
          <w:p w:rsidR="002C3368" w:rsidRPr="002C3368" w:rsidRDefault="002C3368" w:rsidP="002C3368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10.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          </w:t>
            </w:r>
            <w:proofErr w:type="gramStart"/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Приказ Минфина России от 11.02.2009 №130н «О Порядке уведомления федеральными государственными гражданскими служащими Минфина России и назначаемыми на должность Министром финансов Российской Федерации федеральными государственными гражданскими служащими федеральных служб, находящихся в ведении Минфина России, и их территориальных органов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содержащихся в них</w:t>
            </w:r>
            <w:proofErr w:type="gramEnd"/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сведений». </w:t>
            </w:r>
          </w:p>
          <w:p w:rsidR="002C3368" w:rsidRPr="002C3368" w:rsidRDefault="002C3368" w:rsidP="002C3368">
            <w:pPr>
              <w:spacing w:before="225" w:after="225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11.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        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proofErr w:type="gramStart"/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Постановление Правительства РФ от 02.03.2006 № 113  «Об утверждении Положения об установлении мер по недопущению возникновения конфликта интересов в отношении должностных лиц федеральных органов исполнительной власти, вовлеченных в процесс регулирования, контроля и надзора в сфере обязательного пенсионного страхования, должностных лиц Пенсионного фонда Российской Федерации и членов Общественного совета по инвестированию средств пенсионных накоплений». </w:t>
            </w:r>
            <w:proofErr w:type="gramEnd"/>
          </w:p>
          <w:p w:rsidR="002C3368" w:rsidRPr="002C3368" w:rsidRDefault="002C3368" w:rsidP="002C3368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12.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          </w:t>
            </w:r>
            <w:r w:rsidRPr="002C3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Указ Президента Российской Федерации от 13.04.2010 №460 "О Национальной стратегии противодействия коррупции и Национальном плане противодействия коррупции на 2012 – 2013 годы».</w:t>
            </w:r>
          </w:p>
          <w:p w:rsidR="002C3368" w:rsidRPr="002C3368" w:rsidRDefault="002C3368" w:rsidP="002C3368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 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u w:val="single"/>
              </w:rPr>
              <w:t xml:space="preserve"> 2. Перечень правовых актов и иных документов муниципальных учреждений 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u w:val="single"/>
              </w:rPr>
              <w:t>по вопросам профилактики коррупционных правонарушений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t>1. Правовой акт о назначении лиц, ответственных за организацию работы по профилактике коррупционных правонарушений.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t>2. Правовые акты об утверждении: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порядка уведомления работодателя о фактах склонения работника к совершению коррупционных правонарушений; 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t>- формы уведомления о фактах склонения работника к совершению коррупционных правонарушений;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формы журнала регистрации уведомлений о фактах склонения работников к </w:t>
            </w:r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совершению коррупционных правонарушений.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t>3. Правовой акт об утверждении Плана противодействия коррупции в муниципальном  учреждении.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t>4. Правовой акт об утверждении Кодекса этики и служебного поведения работников муниципального  учреждения.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t>5. Правовые акты об утверждении: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t>- положения о порядке предотвращения и урегулирования конфликта интересов в муниципальном учреждении;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t>- формы уведомления работодателя о возникшем конфликте интересов или о возможности его возникновения;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t>- формы журнала регистрации уведомлений о возникшем конфликте интересов или о возможности его возникновения.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t>6. Правовой акт об утверждении перечня должностей в муниципальном учреждении, замещение которых связано с коррупционными рисками (в соответствии с нормами, установленными разделом III Указа Президента РФ от 18.05.2009 № 557).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7. Трудовые договоры и должностные инструкции, куда внесены положения о необходимости соблюдения </w:t>
            </w:r>
            <w:proofErr w:type="spellStart"/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t>антикоррупционного</w:t>
            </w:r>
            <w:proofErr w:type="spellEnd"/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законодательства.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</w:rPr>
              <w:t> </w:t>
            </w:r>
            <w:r w:rsidRPr="002C3368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u w:val="single"/>
              </w:rPr>
              <w:t xml:space="preserve">3. План мероприятий по противодействию коррупции 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u w:val="single"/>
              </w:rPr>
              <w:t xml:space="preserve">в МБДОУ детский сад №9 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 </w:t>
            </w:r>
            <w:hyperlink r:id="rId7" w:tgtFrame="_blank" w:history="1">
              <w:r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1) План мероприятий на 2013-14 г.</w:t>
              </w:r>
            </w:hyperlink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  </w:t>
            </w:r>
            <w:hyperlink r:id="rId8" w:tgtFrame="_blank" w:history="1">
              <w:r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2) План мероприятий на 2015 г.</w:t>
              </w:r>
            </w:hyperlink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t>  </w:t>
            </w:r>
            <w:hyperlink r:id="rId9" w:tgtFrame="_blank" w:history="1">
              <w:r w:rsidRPr="002C3368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>3) План мероприятий на 2016 г.</w:t>
              </w:r>
            </w:hyperlink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t>  </w:t>
            </w:r>
            <w:hyperlink r:id="rId10" w:tgtFrame="_blank" w:history="1">
              <w:r w:rsidRPr="002C3368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>4) План мероприятий на 2017 г.</w:t>
              </w:r>
            </w:hyperlink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u w:val="single"/>
              </w:rPr>
              <w:t>4. Информация о ходе реализации мер по противодействию коррупции в ДОУ:</w:t>
            </w:r>
          </w:p>
          <w:p w:rsidR="002C3368" w:rsidRPr="002C3368" w:rsidRDefault="003A2CA4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1) Отчет за 2 квартал 2013 г.</w:t>
              </w:r>
            </w:hyperlink>
          </w:p>
          <w:p w:rsidR="002C3368" w:rsidRPr="002C3368" w:rsidRDefault="003A2CA4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2) Отчет за 3 квартал 2013 г.</w:t>
              </w:r>
            </w:hyperlink>
          </w:p>
          <w:p w:rsidR="002C3368" w:rsidRPr="002C3368" w:rsidRDefault="003A2CA4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3) Отчет за 4 квартал 2013 г.</w:t>
              </w:r>
            </w:hyperlink>
          </w:p>
          <w:p w:rsidR="002C3368" w:rsidRPr="002C3368" w:rsidRDefault="003A2CA4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4) Отчет за 1 квартал 2014 г.</w:t>
              </w:r>
            </w:hyperlink>
          </w:p>
          <w:p w:rsidR="002C3368" w:rsidRPr="002C3368" w:rsidRDefault="003A2CA4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5) Отчет за 2 квартал 2014 г.</w:t>
              </w:r>
            </w:hyperlink>
          </w:p>
          <w:p w:rsidR="002C3368" w:rsidRPr="002C3368" w:rsidRDefault="003A2CA4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6) Отчет за 3 квартал 2014 г.</w:t>
              </w:r>
            </w:hyperlink>
          </w:p>
          <w:p w:rsidR="002C3368" w:rsidRPr="002C3368" w:rsidRDefault="003A2CA4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7) Отчет за 4 квартал 2014 г.</w:t>
              </w:r>
            </w:hyperlink>
          </w:p>
          <w:p w:rsidR="002C3368" w:rsidRPr="002C3368" w:rsidRDefault="003A2CA4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8) Отчет за 1 квартал 2015 г.</w:t>
              </w:r>
            </w:hyperlink>
          </w:p>
          <w:p w:rsidR="002C3368" w:rsidRPr="002C3368" w:rsidRDefault="003A2CA4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9) Отчет за 2 квартал 2015 г.</w:t>
              </w:r>
            </w:hyperlink>
          </w:p>
          <w:p w:rsidR="002C3368" w:rsidRPr="002C3368" w:rsidRDefault="003A2CA4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10) Отчет за 3 квартал 2015 г.</w:t>
              </w:r>
            </w:hyperlink>
          </w:p>
          <w:p w:rsidR="002C3368" w:rsidRPr="002C3368" w:rsidRDefault="003A2CA4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11) Отчет за 4 квартал 2015 г.</w:t>
              </w:r>
            </w:hyperlink>
          </w:p>
          <w:p w:rsidR="002C3368" w:rsidRPr="002C3368" w:rsidRDefault="003A2CA4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12) Отчет за 1 квартал 2016 г.</w:t>
              </w:r>
            </w:hyperlink>
          </w:p>
          <w:p w:rsidR="002C3368" w:rsidRPr="002C3368" w:rsidRDefault="003A2CA4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13) Отчет за 2 квартал 2016 г.</w:t>
              </w:r>
            </w:hyperlink>
          </w:p>
          <w:p w:rsidR="002C3368" w:rsidRPr="002C3368" w:rsidRDefault="003A2CA4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14) Отчет за 4 квартал 2016 г.</w:t>
              </w:r>
            </w:hyperlink>
          </w:p>
          <w:p w:rsidR="002C3368" w:rsidRPr="002C3368" w:rsidRDefault="003A2CA4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14) Отчет за 1 квартал 2017 г.</w:t>
              </w:r>
            </w:hyperlink>
          </w:p>
          <w:p w:rsidR="002C3368" w:rsidRPr="002C3368" w:rsidRDefault="003A2CA4" w:rsidP="002C33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 xml:space="preserve">Кодекс этики и служебного поведения работников МБДОУ детский сад №9 </w:t>
              </w:r>
            </w:hyperlink>
          </w:p>
          <w:p w:rsidR="002C3368" w:rsidRPr="002C3368" w:rsidRDefault="003A2CA4" w:rsidP="002C33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 xml:space="preserve">Журнал регистрации уведомлений о фактах обращения в целях склонения </w:t>
              </w:r>
            </w:hyperlink>
            <w:hyperlink r:id="rId28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работников  МБДОУ детский сад №9  к совершению коррупционных правонарушений</w:t>
              </w:r>
            </w:hyperlink>
            <w:r w:rsidR="002C3368" w:rsidRPr="002C33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  <w:p w:rsidR="002C3368" w:rsidRPr="002C3368" w:rsidRDefault="003A2CA4" w:rsidP="002C33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 xml:space="preserve">Журнал регистрации уведомлений о возникшем конфликте интересов или о возможности его возникновения, представленных работниками </w:t>
              </w:r>
            </w:hyperlink>
            <w:hyperlink r:id="rId30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МБДОУ детский сад №9  учредителем которых является</w:t>
              </w:r>
            </w:hyperlink>
            <w:hyperlink r:id="rId31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 xml:space="preserve"> Администрация городского округа </w:t>
              </w:r>
            </w:hyperlink>
          </w:p>
          <w:p w:rsidR="002C3368" w:rsidRPr="002C3368" w:rsidRDefault="003A2CA4" w:rsidP="002C33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" w:tgtFrame="_blank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Порядок уведомления работодателя о фактах обращения в целях склонения работника к совершению коррупционных правонарушений (смотреть...)</w:t>
              </w:r>
            </w:hyperlink>
          </w:p>
          <w:p w:rsidR="002C3368" w:rsidRPr="002C3368" w:rsidRDefault="003A2CA4" w:rsidP="002C33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hyperlink r:id="rId33" w:tgtFrame="_new" w:history="1">
              <w:r w:rsidR="002C3368" w:rsidRPr="002C3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Приказ "Об утверждении порядка уведомления работодателя о фактах обращения в целях склонения работника к совершению коррупционных правонарушений" (смотреть...)</w:t>
              </w:r>
            </w:hyperlink>
          </w:p>
          <w:p w:rsidR="002C3368" w:rsidRPr="002C3368" w:rsidRDefault="002C3368" w:rsidP="002C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368" w:rsidRPr="002C3368" w:rsidRDefault="002C3368" w:rsidP="002C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2909" w:rsidRDefault="008A2909"/>
    <w:sectPr w:rsidR="008A2909" w:rsidSect="003A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E7DA0"/>
    <w:multiLevelType w:val="multilevel"/>
    <w:tmpl w:val="A410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368"/>
    <w:rsid w:val="002C3368"/>
    <w:rsid w:val="003A2CA4"/>
    <w:rsid w:val="007671AB"/>
    <w:rsid w:val="008A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C3368"/>
    <w:rPr>
      <w:color w:val="0000FF"/>
      <w:u w:val="single"/>
    </w:rPr>
  </w:style>
  <w:style w:type="character" w:styleId="a5">
    <w:name w:val="Strong"/>
    <w:basedOn w:val="a0"/>
    <w:uiPriority w:val="22"/>
    <w:qFormat/>
    <w:rsid w:val="002C33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shka-zavodskaya.caduk.ru/DswMedia/planpoantikorupciina2015g.doc" TargetMode="External"/><Relationship Id="rId13" Type="http://schemas.openxmlformats.org/officeDocument/2006/relationships/hyperlink" Target="http://www.romashka-zavodskaya.caduk.ru/DswMedia/otchetza4kvartalpokorrupcii.doc" TargetMode="External"/><Relationship Id="rId18" Type="http://schemas.openxmlformats.org/officeDocument/2006/relationships/hyperlink" Target="http://www.romashka-zavodskaya.caduk.ru/DswMedia/otchetza1kvartal2015g.doc" TargetMode="External"/><Relationship Id="rId26" Type="http://schemas.openxmlformats.org/officeDocument/2006/relationships/hyperlink" Target="http://www.romashka-zavodskaya.caduk.ru/DswMedia/kodeksyetikiislujebnogopovedeniya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mashka-zavodskaya.caduk.ru/DswMedia/otchetpokorrupcii42015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romashka-zavodskaya.caduk.ru/DswMedia/planpoantikorrupcii.doc" TargetMode="External"/><Relationship Id="rId12" Type="http://schemas.openxmlformats.org/officeDocument/2006/relationships/hyperlink" Target="http://www.romashka-zavodskaya.caduk.ru/DswMedia/otchetza3kvartalpokorrupcii.doc" TargetMode="External"/><Relationship Id="rId17" Type="http://schemas.openxmlformats.org/officeDocument/2006/relationships/hyperlink" Target="http://www.romashka-zavodskaya.caduk.ru/DswMedia/otchetza4kvartal2014gpokorrupcii.doc" TargetMode="External"/><Relationship Id="rId25" Type="http://schemas.openxmlformats.org/officeDocument/2006/relationships/hyperlink" Target="http://www.romashka-zavodskaya.caduk.ru/DswMedia/otchetpokorrupcii12017.docx" TargetMode="External"/><Relationship Id="rId33" Type="http://schemas.openxmlformats.org/officeDocument/2006/relationships/hyperlink" Target="http://www.romashka-zavodskaya.caduk.ru/DswMedia/0021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mashka-zavodskaya.caduk.ru/DswMedia/otchetza3kvartal2014gpokorrupcii.doc" TargetMode="External"/><Relationship Id="rId20" Type="http://schemas.openxmlformats.org/officeDocument/2006/relationships/hyperlink" Target="http://www.romashka-zavodskaya.caduk.ru/DswMedia/otchetza3kvartal2015g.doc" TargetMode="External"/><Relationship Id="rId29" Type="http://schemas.openxmlformats.org/officeDocument/2006/relationships/hyperlink" Target="http://www.romashka-zavodskaya.caduk.ru/DswMedia/jurnal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mashka-zavodskaya.caduk.ru/vis_p12aa1.html" TargetMode="External"/><Relationship Id="rId11" Type="http://schemas.openxmlformats.org/officeDocument/2006/relationships/hyperlink" Target="http://www.romashka-zavodskaya.caduk.ru/DswMedia/otchetza2kvartalpokorrupcii.doc" TargetMode="External"/><Relationship Id="rId24" Type="http://schemas.openxmlformats.org/officeDocument/2006/relationships/hyperlink" Target="http://www.romashka-zavodskaya.caduk.ru/DswMedia/otchetpokorrupcii42016-.docx" TargetMode="External"/><Relationship Id="rId32" Type="http://schemas.openxmlformats.org/officeDocument/2006/relationships/hyperlink" Target="http://www.romashka-zavodskaya.caduk.ru/DswMedia/poryadokuvedomleniya.docx" TargetMode="External"/><Relationship Id="rId5" Type="http://schemas.openxmlformats.org/officeDocument/2006/relationships/hyperlink" Target="http://www.romashka-zavodskaya.caduk.ru/p12aa1_pr.html" TargetMode="External"/><Relationship Id="rId15" Type="http://schemas.openxmlformats.org/officeDocument/2006/relationships/hyperlink" Target="http://www.romashka-zavodskaya.caduk.ru/DswMedia/otchetza2kvartal2014gpokorrupcii.doc" TargetMode="External"/><Relationship Id="rId23" Type="http://schemas.openxmlformats.org/officeDocument/2006/relationships/hyperlink" Target="http://www.romashka-zavodskaya.caduk.ru/DswMedia/otchetpokorrupcii22016.docx" TargetMode="External"/><Relationship Id="rId28" Type="http://schemas.openxmlformats.org/officeDocument/2006/relationships/hyperlink" Target="http://www.romashka-zavodskaya.caduk.ru/DswMedia/jurnalregistraciiuvedomleniyofaktaxobrashaeniyavcelyaxskloneniya.doc" TargetMode="External"/><Relationship Id="rId10" Type="http://schemas.openxmlformats.org/officeDocument/2006/relationships/hyperlink" Target="http://www.romashka-zavodskaya.caduk.ru/DswMedia/planpoakna2016god.docx" TargetMode="External"/><Relationship Id="rId19" Type="http://schemas.openxmlformats.org/officeDocument/2006/relationships/hyperlink" Target="http://www.romashka-zavodskaya.caduk.ru/DswMedia/otchetza2kvartal2015g.doc" TargetMode="External"/><Relationship Id="rId31" Type="http://schemas.openxmlformats.org/officeDocument/2006/relationships/hyperlink" Target="http://www.romashka-zavodskaya.caduk.ru/DswMedia/jurnal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mashka-zavodskaya.caduk.ru/DswMedia/planpoakna2016god.docx" TargetMode="External"/><Relationship Id="rId14" Type="http://schemas.openxmlformats.org/officeDocument/2006/relationships/hyperlink" Target="http://www.romashka-zavodskaya.caduk.ru/DswMedia/otchetza1kvartal2014gpokorrupcii.doc" TargetMode="External"/><Relationship Id="rId22" Type="http://schemas.openxmlformats.org/officeDocument/2006/relationships/hyperlink" Target="http://www.romashka-zavodskaya.caduk.ru/DswMedia/otchetpokorrupcii12016.docx" TargetMode="External"/><Relationship Id="rId27" Type="http://schemas.openxmlformats.org/officeDocument/2006/relationships/hyperlink" Target="http://www.romashka-zavodskaya.caduk.ru/DswMedia/jurnalregistraciiuvedomleniyofaktaxobrashaeniyavcelyaxskloneniya.doc" TargetMode="External"/><Relationship Id="rId30" Type="http://schemas.openxmlformats.org/officeDocument/2006/relationships/hyperlink" Target="http://www.romashka-zavodskaya.caduk.ru/DswMedia/jurnal.do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5</cp:revision>
  <dcterms:created xsi:type="dcterms:W3CDTF">2019-03-04T22:46:00Z</dcterms:created>
  <dcterms:modified xsi:type="dcterms:W3CDTF">2019-04-03T04:05:00Z</dcterms:modified>
</cp:coreProperties>
</file>